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内乡县便民服务事项清单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单位及项目（共29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一、档案局（共1项）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1、档案机构设置权限备案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二、编办（共1项）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2、事业单位法人设立登记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三、科技局（共11项）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3、建设工程抗震设防要求审批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4、调处专利纠纷收费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5、专利侵权纠纷处理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6、专利纠纷调解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7、县专利奖评选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8、企业研究开发项目鉴定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9、产业技术创新战略联盟初审和推荐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10、展会专利保护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11、知识产权优势企业、优势区域初审与推荐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12、高新技术企业认定的初审与推荐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13、建设工程抗震设防选址意见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四、民族宗教局（共3项）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14、清真寺牌照审批发放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15、宗教团体成立审查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16、宗教活动场所设立初审、变更登记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五、旅游局（共8项）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17、归侨、侨眷身份认定初审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18、侨生身份认证初审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19、邀请港澳地区人员来访初审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20、对外文化交流项目初审会签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21、邀请外国人来访及签证初审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22、因公出国、赴港澳任务初审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23、华侨回国定居证初审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24、华侨华人港澳同胞县内国际性联谊活动初审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六、卫生和计划生育委员会（共8项）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25、计划生育政策内终止妊娠手术审批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26、三胎生育指标审批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27、母婴保健技术许可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28、医疗机构执业许可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29、医疗机构设置审批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30、医师执业注册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31、公共场所卫生许可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32、供水单位卫生许可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七、商务局（共2项）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33、再生资源回收经营者备案登记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34、酒类流通备案登记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八、教育体育局（共4项）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35、幼儿园、小学、初中教师资格认证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36、举办实施学历教育、学前教育、自学考试助学及其他文化教育的民办学校审批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37、临时占用体育设施的审批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38、开办健身气功活动及设立站点审批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九、人力资源和社会保障局（共15项）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39、人力资源服务机构设立审批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40、职业机构介绍认证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41、民办职业培训学校设立标准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42、社会保险登记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43、工伤保险待遇核定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44、基本医疗保险参保职工纳入统筹基金支付范围的门诊慢性病的鉴定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45、基本医疗保险参保职工转诊转院办理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46、就业创业登记证办理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47、职业资格证书核发（初级）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48、职业资格证书及部分专业技术资格考试资格审查49、企业养老保险参保登记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50、城镇基本医疗保险及生育保险参保登记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51、城镇居民医疗保险参保登记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52、失业保险参保登记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53、工伤保险参保登记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十、民政局（共25项）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54、建设殡仪服务站审批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55、社会组织登记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56、建设公墓审批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57、养老机构设立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58、内地居民婚姻登记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59、内地公民收养子女登记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60、老年优待证核发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61、城乡最低生活保障对象审批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62、医疗救助对象审批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63、临时救助对象审批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64、农村五保供养审批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65、建设经营性公墓（塔陵园）审核转报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66、地名的命名、更名审核及转报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67、残疾等级评定的审核转报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68、带病回乡退伍军人认定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69、符合政府安排工作条件的退役士兵接收安置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70、社会团体的年度检查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71、民办非企业单位的年度检查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72、新申办福利企业认定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73、县、市辖区乡镇设立、撤销、更名。政府驻地迁移、部分行政区域界线变更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74、街道办事处的设立、撤销、更名、驻地迁移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75、大型建筑物及居民区名称的命名、更名、备案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76、自然地理实体的命名、更名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77、道路（街巷）的命名、更名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78、门牌号码的编制发放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十一、安全生产监督管理局（共5项）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79、烟花爆竹经营（零售）许可证核发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80、重大危险源备案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81、生产安全事故应急预案备案；（4）作业场所职业病危害申报备案；（5）非药品类易制毒化学品生产经营备案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十二、质量技术监督局（共7项）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84、计量器具检定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85、计量器具制造、修理许可证审批；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86、企业产品标准备案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87、计量纠纷调解和仲裁检定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88、承担国家法定计量检定机构任务的授权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89、受理、处理产品质量申诉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90、免费检测家用血压计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十三、食品药品监督和工商行政管理局（共6项）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91、食品经营行政许可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92、食品生产许可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93、企业名称预先核准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94、企业、企业集团核准登记、变更、注销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95、个体工商户注册、变更、注销登记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96、农民专业合作社的设立、变更和注销。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十四、人防办（共4项）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97、人防工程﹙含通讯、警报设备﹚拆除审批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98、单位和个人平时使用公用人民防空工程审批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99、防空地下易地建设审批。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100、人防工程建设项目审批。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十五、文广新局（共15项）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101、娱乐场所设立审批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102、文艺表演团体设立审批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103、演出场所经营单位备案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104、个体演员、个体演出经纪人备案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105、营业性演出审批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106、互联网上网服务营业场所经营单位设立审批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107、出版物经营许可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108、印刷经营许可证审核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109、县级文物保护单位原址保护审批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110、县级文物保护单位建设控制地带内建设工程设计方案审批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111、拍摄县级文物保护单位审批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112、文物保护单位保护范围内其他建设工程或爆破、钻探、挖掘等作业审批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113、文物保护单位修缮和不可移动文物重建审批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114、非国有不可移动文物转让、抵押、改变用途审批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115、基本建设工程项目文物调查、勘探审查审批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十六、广电中心（共2项）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116、地面卫星接收设施安装使用审核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117、有线电视台、共用天线系统设计安装许可证审批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十七、消防队（共3项）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118、建设工程消防设计审核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119、建设工程消防竣工验收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120、公众聚集场所投入使用、营业前消防安全检查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十八、发改委（共2项）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121、固定资产投资项目节能评估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122、《政府核准的投资项目目录（河南省2015年本）》确定的项目审核（核准）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十九、住建局（共25项）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123、建设工程、市政工程施工许可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124、临时占用城市道路批准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125、城市道路挖掘审批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126、因建设或者其他特殊需要临时占用城市绿化用地审批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127、砍伐修剪城市树木批准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128、改变绿化规划、绿化用地的使用性质审批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129、城市建筑垃圾处置核准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130、悬挂张贴标语、横幅等宣传品许可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131、城市街道两侧或公共场所临时堆放料物、搭建临时建筑物、构筑物或其他设施审核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132、拆除环卫设施许可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133、因教学、科研以及其他特殊需要饲养家畜家禽审批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134、燃气经营者改动市政燃气设施审批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135、参与或组织工程重大质量、安全事故的调查处理136、建设工程竣工验收备案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26" w:right="0" w:hanging="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137、建设工程竣工结算备案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26" w:right="0" w:hanging="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138、中心城区施工图审查机构审查项目备案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26" w:right="0" w:hanging="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139、建设工程安全施工措施备案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26" w:right="0" w:hanging="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140、出具《竣工备案监督意见书》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141、利用道路、桥涵、灯塔等设置广告标语、安装线路和设备等审批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142、城市主要街道的临街建筑进行外部装修、搭建审核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143、占用城市道路作为集贸市场的批准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144、因特殊原因确需临时占用、挖掘、改动、迁移市政设施审批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145、涉市政设施管理范围内活动审批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146、因建设工程需要迁建、改建城市道路、排水、照明等市政设施审批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147、城市街道两侧和公共场所设置商亭、固定摊点、电话亭、大排档审核。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二十、统计局（共2项）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148、统计调查项目审批和备案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149、部门公布统计数据备案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二十一、国土资源局（共7项）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150、采矿权登记及转让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151、建设项目用地预审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152、国有出让土地使用权和地上建筑物、其他附着物所有权分割转让审批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153、涉密基础测绘成果资料提供与利用审批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154、一次性开发200公顷以下国有荒山、荒地、荒滩以及开发集体未利用地用于农、林、牧、渔业生产审批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155、改变国有土地建设用途审批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156、临时用地审批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二十二、环保局（共12项）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157、权限内建设项目环境影响评价文件审批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158、排污许可证核发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159、医疗废物集中处置经营许可证的核发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160、防治污染设施的拆除或闲置批准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161、权限内建设项目的环境保护设施的竣工验收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162、收集危险废弃物经营许可证核发；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163、废弃电器电子产品处理审核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164、建立地方级自然保护区审批建议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165、机动车排气污染年度检测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166、对举报违反《放射性废物安全管理条例》行为的奖励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167、对建设项目环境影响后评价报告的备案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168、危险化学品环境管理登记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二十三、房管中心（共13项）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169、商品房预售许可证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170、装修装饰工程施工许可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171、商品房屋预售合同登记备案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172、房屋租赁登记备案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173、装修装饰工程竣工验收备案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174、房屋所有权登记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175、房屋所有权抵押登记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176、房屋地役权登记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177、预告登记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178、房地产价格评估机构资质审核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179、装修装饰工程施工图纸设计文件审查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180、划拨土地使用权上建筑物、其他附着物转让、出租、抵押审批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181、廉租住房补贴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二十四、物价局（共4项）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182、经营服务性收费标准审核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183、重要商品和服务价格审核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184、价格管理方面具体行政行为的行政复议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185、价格纠纷的行政调解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二十五、规划局（共4项）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186、建设项目选址意见书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187、建设用地规划许可证（含临时）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188、建设工程规划许可证（含临时）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189、乡村建设规划许可证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二十六、农业局（共19项）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190、国内植物调运检疫审批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191、农业植物产地检疫审批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192、农作物种子（部分）生产经营审批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193、农民合作社市级示范社评定、检测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194、市级示范家庭农场认定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195、对农村土地承包经营权仲裁委员会、农村土地承包经营权流转服务的中介组织备案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196、农村土地承包经营权证的备案、登记、发放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197、农村土地承包、承包合同管理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198、对农村集体财务、资产、资源和审计工作的指导、监督与管理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199、农业转基因生物标识安全管理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200、无植物检疫性有害生物的种苗繁育基地、母树林基地审核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201、农业产业化市级龙头企业监测和认定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202、农作物（杂交种子及其亲本种子、常规种原种种子）种子生产经营审核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203、食用菌菌种生产和经营审核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204、蚕种生产审核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205、蚕种经营审核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206、规模化沼气工程行业审查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207、植物检疫备案。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二十七、林业局（共14项）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208、临时占用林地审批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209、采集国家保护野生植物审批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210、猎捕非国家重点保护野生动物狩猎证核发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211、林木采伐许可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212、野生动物及其产品经营利用许可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213、野生动物及其产品运输许可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214、木材运输许可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215、直接为林业生产服务的工程设施需要占用林地的批准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216、林木种子生产经营许可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217、野生动物驯养繁殖许可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218、林权登记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219、林区用火证明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220、对调运的植物及植物产品办理植物检疫证书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221、在林区经营加工木材审批。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二十八、水利局（共12项）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222、河道管理范围内建设项目审查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223、占用农业灌溉水源、灌排工程设施审批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224、水工程建设规划同意书审查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225、水利基建项目初步设计文件审批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226、取水许可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227、在江河、湖泊新建、改建或者扩大排污口审批（入河排污口设置同意）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228、水产苗种生产审批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229、捕捞许可证核发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230、建设项目水资源论证报告书审批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231、河道管理范围内有关活动批准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232、采挖河道砂石批准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233、开垦荒坡地批准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二十九、畜牧局（共6项）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234、种畜禽生产经营许可证核发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235、兽药经营许可证核发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236、动物诊疗许可证核发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237、动物防疫合格证核发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238、动物及动物产品检疫证明核发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239、动物诊疗机构许可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三十、农业机械管理局（共9项）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240、拖拉机联合收割机登记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241、拖拉机联合收割机驾驶人驾驶证核发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242、跨区作业中介服务组织备案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243、联合收割机跨区收获作业证核发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244、农机事故损害赔偿争议调解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245、农业机械维修技术合格证书核发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246、农业机械维修质量纠纷调解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247、对危及人身财产安全的农业机械进行免费实地检验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248、跨区作业联合收割机存在作业质量的调解。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三十一、气象局（共4项）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249、防雷装置设计图纸审核及竣工验收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250、升放无人驾驶自由气球或者系留气球活动许可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251、大气环境影响评价使用气象资料审查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252、气候可行性论证及大气影响评价使用气象资料的审查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三十二、烟草局（共1项）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253、烟草专卖零售许可证审批。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三十三、财政局（共3项）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254、会计代理记账机构执业资格认定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255、财政票据发放、核销和销毁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256、财政票据领购证核发。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三十四、国税局（共7项）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257、企业印制发票审批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258、对纳税人延期缴纳税款的核准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259、对纳税人延期申报的核准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260、对纳税人变更纳税定额的核准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261、增值税专用发票（增值税税控系统）最高开票限额审批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262、对采取实际利润额预缴以外的其他企业所得税预缴方式的核定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263、非居民企业选择由其主要机构场所汇总缴纳企业所得税的审批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三十五、地税局（共7项）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264、企业印制发票审批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265、对纳税人延期缴纳税款的核准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266、对纳税人延期申报的核准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267、对纳税人变更纳税定额的核准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268、增值税专用发票（增值税税控系统）最高开票限额审批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269、对采取实际利润额预缴以外的其他企业所得税预缴方式的核定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270、非居民企业选择由其主要机构场所汇总缴纳企业所得税的审批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三十六、粮食局（共1项）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271、粮食收购资格许可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三十七、盐业局（共1项）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272、食盐零售许可证审批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三十八、住房公积金管理部（共4项）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273、住房公积金贷款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274、住房公积金消费性提取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275、住房公积金缴存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276、住房公积金销户性提取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三十九、工信委（共1项）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277、工业和信息化企业投资项目备案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四十、残联（共2项）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278、中华人民共和国残疾人证的核发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279、开办盲人保健按摩机构资格的认定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四十一、交通局（共6项）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280、公路建设施工许可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281、出租汽车经营许可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282、道路运输经营及相关业务经营许可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283、公路超限运输许可(农村公路)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284、铁轮车、履带车和其他可能损害公路路面的机具在公路上行驶审批(农村公路)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285、内河通航水域或岸上作业活动审批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四十二、公安局（共11项）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286、机动车驾驶证核发(C4/D/E/F)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287、建设工程消防设计审核和消防验收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288、公众聚集场所的投入使用、营业前消防安全检查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289、大型群众文化体育活动安全许可（5000人以下）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290、集会、游行、示威许可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291、焰火晚会烟花爆竹燃放许可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292、旅馆业特种行业许可证核发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293、民用爆炸物物品运输、购买、使用审批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294、危险化学品购买审批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295、烟花爆竹运输许可证核发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296、互联网上网服务营业场所信息网络安全审核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四十三、企业养老保险管理局（共2项）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297、企业养老保险参保登记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8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298、企业劳动保障监察书面材料审查暨诚信等级评价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621D3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2018-01-10T08:49:52Z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